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B1823">
        <w:tab/>
      </w:r>
      <w:r w:rsidR="002A08AD">
        <w:tab/>
      </w:r>
      <w:r w:rsidR="006B1823">
        <w:t>: Prof. Dr. Timuçin MUŞUL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6B1823">
        <w:t>(Kurum)</w:t>
      </w:r>
      <w:r w:rsidR="006B1823">
        <w:tab/>
      </w:r>
      <w:r w:rsidR="002A08AD">
        <w:tab/>
      </w:r>
      <w:bookmarkStart w:id="0" w:name="_GoBack"/>
      <w:bookmarkEnd w:id="0"/>
      <w:r w:rsidR="006B1823">
        <w:t>: Özyeğin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6B182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</w:t>
      </w:r>
      <w:proofErr w:type="spellStart"/>
      <w:r>
        <w:t>Terdit</w:t>
      </w:r>
      <w:proofErr w:type="spellEnd"/>
      <w:r>
        <w:t xml:space="preserve"> İlişkileri (Yıl: 1982</w:t>
      </w:r>
      <w:r w:rsidR="00D9512D">
        <w:t>)</w:t>
      </w:r>
    </w:p>
    <w:p w:rsidR="00D9512D" w:rsidRDefault="006B1823" w:rsidP="006B1823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Saim ÜSTÜNDAĞ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6B1823">
        <w:t>nstitü</w:t>
      </w:r>
      <w:r w:rsidR="006B1823">
        <w:tab/>
        <w:t>: İstanbul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6B1823" w:rsidRDefault="000855E2" w:rsidP="006B1823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6B1823">
        <w:t xml:space="preserve">: İflas Suçları- Taksiratlı ve Hileli İflas Suçları ile Diğer </w:t>
      </w:r>
    </w:p>
    <w:p w:rsidR="00D9512D" w:rsidRDefault="006B1823" w:rsidP="006B1823">
      <w:pPr>
        <w:pStyle w:val="ListeParagraf"/>
      </w:pPr>
      <w:r>
        <w:tab/>
      </w:r>
      <w:r>
        <w:tab/>
      </w:r>
      <w:r>
        <w:tab/>
      </w:r>
      <w:r>
        <w:tab/>
        <w:t xml:space="preserve">   İflas Suçları  </w:t>
      </w:r>
      <w:r>
        <w:tab/>
      </w:r>
      <w:r>
        <w:tab/>
      </w:r>
      <w:r>
        <w:tab/>
        <w:t>(Yıl: 1998)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6B1823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İflasın Ertelenmesi  </w:t>
      </w:r>
      <w:r>
        <w:tab/>
      </w:r>
      <w:r>
        <w:tab/>
      </w:r>
      <w:r>
        <w:tab/>
        <w:t xml:space="preserve"> (Yıl: 2008</w:t>
      </w:r>
      <w:r w:rsidR="000855E2">
        <w:t>)</w:t>
      </w:r>
    </w:p>
    <w:p w:rsidR="00711C4B" w:rsidRPr="00711C4B" w:rsidRDefault="00711C4B" w:rsidP="006B1823"/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0F" w:rsidRDefault="007C170F" w:rsidP="00EE74CE">
      <w:pPr>
        <w:spacing w:after="0" w:line="240" w:lineRule="auto"/>
      </w:pPr>
      <w:r>
        <w:separator/>
      </w:r>
    </w:p>
  </w:endnote>
  <w:endnote w:type="continuationSeparator" w:id="0">
    <w:p w:rsidR="007C170F" w:rsidRDefault="007C170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0F" w:rsidRDefault="007C170F" w:rsidP="00EE74CE">
      <w:pPr>
        <w:spacing w:after="0" w:line="240" w:lineRule="auto"/>
      </w:pPr>
      <w:r>
        <w:separator/>
      </w:r>
    </w:p>
  </w:footnote>
  <w:footnote w:type="continuationSeparator" w:id="0">
    <w:p w:rsidR="007C170F" w:rsidRDefault="007C170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A08AD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B182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170F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93D4B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B515-A5D3-4906-8024-D591D8BA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2016-03-05T13:39:00Z</dcterms:modified>
</cp:coreProperties>
</file>